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6F425" w14:textId="19DC849D" w:rsidR="003E215E" w:rsidRPr="009E37C5" w:rsidRDefault="003E215E" w:rsidP="009E37C5">
      <w:pPr>
        <w:autoSpaceDE w:val="0"/>
        <w:autoSpaceDN w:val="0"/>
        <w:adjustRightInd w:val="0"/>
        <w:spacing w:line="276" w:lineRule="auto"/>
        <w:jc w:val="both"/>
        <w:rPr>
          <w:rFonts w:ascii="Arial" w:hAnsi="Arial" w:cs="Arial"/>
          <w:color w:val="000000"/>
        </w:rPr>
      </w:pPr>
      <w:r w:rsidRPr="009E37C5">
        <w:rPr>
          <w:rFonts w:ascii="Arial" w:hAnsi="Arial" w:cs="Arial"/>
          <w:b/>
          <w:bCs/>
        </w:rPr>
        <w:t xml:space="preserve">CURSO: </w:t>
      </w:r>
      <w:r w:rsidR="00BF6A1E" w:rsidRPr="009E37C5">
        <w:rPr>
          <w:rFonts w:ascii="Arial" w:hAnsi="Arial" w:cs="Arial"/>
          <w:bCs/>
          <w:lang w:val="pt-BR"/>
        </w:rPr>
        <w:t>PRINCÍPIOS E APLICAÇÕES DA RMN DE SÓLIDOS</w:t>
      </w:r>
    </w:p>
    <w:p w14:paraId="0B10F6B4" w14:textId="77777777" w:rsidR="009574D6" w:rsidRPr="009E37C5" w:rsidRDefault="009574D6" w:rsidP="009E37C5">
      <w:pPr>
        <w:autoSpaceDE w:val="0"/>
        <w:autoSpaceDN w:val="0"/>
        <w:adjustRightInd w:val="0"/>
        <w:spacing w:line="276" w:lineRule="auto"/>
        <w:jc w:val="both"/>
        <w:rPr>
          <w:rFonts w:ascii="Arial" w:hAnsi="Arial" w:cs="Arial"/>
          <w:b/>
          <w:bCs/>
        </w:rPr>
      </w:pPr>
    </w:p>
    <w:p w14:paraId="1A906986" w14:textId="381C780D" w:rsidR="003E215E" w:rsidRPr="009E37C5" w:rsidRDefault="003E215E" w:rsidP="009E37C5">
      <w:pPr>
        <w:spacing w:line="276" w:lineRule="auto"/>
        <w:jc w:val="both"/>
        <w:rPr>
          <w:rFonts w:ascii="Arial" w:hAnsi="Arial" w:cs="Arial"/>
          <w:bCs/>
          <w:lang w:val="pt-BR"/>
        </w:rPr>
      </w:pPr>
      <w:r w:rsidRPr="009E37C5">
        <w:rPr>
          <w:rFonts w:ascii="Arial" w:hAnsi="Arial" w:cs="Arial"/>
          <w:b/>
          <w:bCs/>
        </w:rPr>
        <w:t>PROFESSOR</w:t>
      </w:r>
      <w:r w:rsidR="00BF6A1E" w:rsidRPr="009E37C5">
        <w:rPr>
          <w:rFonts w:ascii="Arial" w:hAnsi="Arial" w:cs="Arial"/>
          <w:b/>
          <w:bCs/>
        </w:rPr>
        <w:t>ES</w:t>
      </w:r>
      <w:r w:rsidRPr="009E37C5">
        <w:rPr>
          <w:rFonts w:ascii="Arial" w:hAnsi="Arial" w:cs="Arial"/>
          <w:b/>
          <w:bCs/>
        </w:rPr>
        <w:t xml:space="preserve">: </w:t>
      </w:r>
      <w:r w:rsidR="00BF6A1E" w:rsidRPr="009E37C5">
        <w:rPr>
          <w:rFonts w:ascii="Arial" w:hAnsi="Arial" w:cs="Arial"/>
          <w:bCs/>
          <w:lang w:val="pt-BR"/>
        </w:rPr>
        <w:t xml:space="preserve">José Fabian Schneider (IFSC-USP), Helmut </w:t>
      </w:r>
      <w:proofErr w:type="spellStart"/>
      <w:r w:rsidR="00BF6A1E" w:rsidRPr="009E37C5">
        <w:rPr>
          <w:rFonts w:ascii="Arial" w:hAnsi="Arial" w:cs="Arial"/>
          <w:bCs/>
          <w:lang w:val="pt-BR"/>
        </w:rPr>
        <w:t>Eckert</w:t>
      </w:r>
      <w:proofErr w:type="spellEnd"/>
      <w:r w:rsidR="00BF6A1E" w:rsidRPr="009E37C5">
        <w:rPr>
          <w:rFonts w:ascii="Arial" w:hAnsi="Arial" w:cs="Arial"/>
          <w:bCs/>
          <w:lang w:val="pt-BR"/>
        </w:rPr>
        <w:t xml:space="preserve"> (IFSC-USP) e Eduardo Ribeiro de Azevedo (IFSC-USP)</w:t>
      </w:r>
    </w:p>
    <w:p w14:paraId="3736616A" w14:textId="77777777" w:rsidR="00BF6A1E" w:rsidRPr="009E37C5" w:rsidRDefault="00BF6A1E" w:rsidP="009E37C5">
      <w:pPr>
        <w:spacing w:line="276" w:lineRule="auto"/>
        <w:jc w:val="both"/>
        <w:rPr>
          <w:rFonts w:ascii="Arial" w:hAnsi="Arial" w:cs="Arial"/>
          <w:bCs/>
        </w:rPr>
      </w:pPr>
    </w:p>
    <w:p w14:paraId="7903A361" w14:textId="77777777" w:rsidR="003E215E" w:rsidRPr="009E37C5" w:rsidRDefault="003E215E" w:rsidP="009E37C5">
      <w:pPr>
        <w:autoSpaceDE w:val="0"/>
        <w:autoSpaceDN w:val="0"/>
        <w:adjustRightInd w:val="0"/>
        <w:spacing w:line="276" w:lineRule="auto"/>
        <w:jc w:val="both"/>
        <w:rPr>
          <w:rFonts w:ascii="Arial" w:hAnsi="Arial" w:cs="Arial"/>
          <w:bCs/>
        </w:rPr>
      </w:pPr>
      <w:r w:rsidRPr="009E37C5">
        <w:rPr>
          <w:rFonts w:ascii="Arial" w:hAnsi="Arial" w:cs="Arial"/>
          <w:b/>
          <w:bCs/>
        </w:rPr>
        <w:t>LIMITE DE VAGAS:</w:t>
      </w:r>
      <w:r w:rsidRPr="009E37C5">
        <w:rPr>
          <w:rFonts w:ascii="Arial" w:hAnsi="Arial" w:cs="Arial"/>
          <w:bCs/>
        </w:rPr>
        <w:t xml:space="preserve"> </w:t>
      </w:r>
      <w:proofErr w:type="spellStart"/>
      <w:r w:rsidRPr="009E37C5">
        <w:rPr>
          <w:rFonts w:ascii="Arial" w:hAnsi="Arial" w:cs="Arial"/>
          <w:bCs/>
        </w:rPr>
        <w:t>não</w:t>
      </w:r>
      <w:proofErr w:type="spellEnd"/>
      <w:r w:rsidRPr="009E37C5">
        <w:rPr>
          <w:rFonts w:ascii="Arial" w:hAnsi="Arial" w:cs="Arial"/>
          <w:bCs/>
        </w:rPr>
        <w:t xml:space="preserve"> </w:t>
      </w:r>
      <w:proofErr w:type="spellStart"/>
      <w:r w:rsidRPr="009E37C5">
        <w:rPr>
          <w:rFonts w:ascii="Arial" w:hAnsi="Arial" w:cs="Arial"/>
          <w:bCs/>
        </w:rPr>
        <w:t>há</w:t>
      </w:r>
      <w:proofErr w:type="spellEnd"/>
    </w:p>
    <w:p w14:paraId="1B9FBCD9" w14:textId="77777777" w:rsidR="003E215E" w:rsidRPr="009E37C5" w:rsidRDefault="003E215E" w:rsidP="009E37C5">
      <w:pPr>
        <w:autoSpaceDE w:val="0"/>
        <w:autoSpaceDN w:val="0"/>
        <w:adjustRightInd w:val="0"/>
        <w:spacing w:line="276" w:lineRule="auto"/>
        <w:jc w:val="both"/>
        <w:rPr>
          <w:rFonts w:ascii="Arial" w:hAnsi="Arial" w:cs="Arial"/>
          <w:bCs/>
        </w:rPr>
      </w:pPr>
    </w:p>
    <w:p w14:paraId="5A1C8701" w14:textId="5E33D478" w:rsidR="003E215E" w:rsidRPr="00D903C8" w:rsidRDefault="003E215E" w:rsidP="009E37C5">
      <w:pPr>
        <w:autoSpaceDE w:val="0"/>
        <w:autoSpaceDN w:val="0"/>
        <w:adjustRightInd w:val="0"/>
        <w:spacing w:line="276" w:lineRule="auto"/>
        <w:jc w:val="both"/>
        <w:rPr>
          <w:rFonts w:ascii="Arial" w:hAnsi="Arial" w:cs="Arial"/>
          <w:bCs/>
        </w:rPr>
      </w:pPr>
      <w:r w:rsidRPr="009E37C5">
        <w:rPr>
          <w:rFonts w:ascii="Arial" w:hAnsi="Arial" w:cs="Arial"/>
          <w:b/>
          <w:bCs/>
        </w:rPr>
        <w:t>PRÉ-REQUISITO</w:t>
      </w:r>
      <w:r w:rsidR="00D6312D">
        <w:rPr>
          <w:rFonts w:ascii="Arial" w:hAnsi="Arial" w:cs="Arial"/>
          <w:b/>
          <w:bCs/>
        </w:rPr>
        <w:t xml:space="preserve">S </w:t>
      </w:r>
      <w:r w:rsidR="00D6312D">
        <w:rPr>
          <w:rFonts w:ascii="Arial" w:hAnsi="Arial" w:cs="Arial"/>
          <w:b/>
          <w:bCs/>
          <w:lang w:val="pt-BR"/>
        </w:rPr>
        <w:t>RECOMENDADOS</w:t>
      </w:r>
      <w:r w:rsidRPr="009E37C5">
        <w:rPr>
          <w:rFonts w:ascii="Arial" w:hAnsi="Arial" w:cs="Arial"/>
          <w:b/>
          <w:bCs/>
        </w:rPr>
        <w:t xml:space="preserve">: </w:t>
      </w:r>
      <w:proofErr w:type="spellStart"/>
      <w:r w:rsidR="00D903C8">
        <w:rPr>
          <w:rFonts w:ascii="Arial" w:hAnsi="Arial" w:cs="Arial"/>
          <w:bCs/>
        </w:rPr>
        <w:t>curso</w:t>
      </w:r>
      <w:proofErr w:type="spellEnd"/>
      <w:r w:rsidR="00D903C8" w:rsidRPr="00D903C8">
        <w:rPr>
          <w:rFonts w:ascii="Arial" w:hAnsi="Arial" w:cs="Arial"/>
          <w:bCs/>
        </w:rPr>
        <w:t xml:space="preserve"> </w:t>
      </w:r>
      <w:r w:rsidR="00D903C8" w:rsidRPr="00D903C8">
        <w:rPr>
          <w:rFonts w:ascii="Arial" w:hAnsi="Arial" w:cs="Arial"/>
          <w:lang w:val="pt-BR"/>
        </w:rPr>
        <w:t xml:space="preserve">BASES MATEMÁTICAS E FÍSICAS PARA A RMN e curso INTRODUÇÃO À DETERMINAÇÃO ESTRUTURAL E ASSINALAMENTO DE PEQUENAS MOLÉCULAS POR RMN </w:t>
      </w:r>
      <w:bookmarkStart w:id="0" w:name="_GoBack"/>
      <w:bookmarkEnd w:id="0"/>
    </w:p>
    <w:p w14:paraId="137417B8" w14:textId="77777777" w:rsidR="003E215E" w:rsidRPr="009E37C5" w:rsidRDefault="003E215E" w:rsidP="009E37C5">
      <w:pPr>
        <w:autoSpaceDE w:val="0"/>
        <w:autoSpaceDN w:val="0"/>
        <w:adjustRightInd w:val="0"/>
        <w:spacing w:line="276" w:lineRule="auto"/>
        <w:jc w:val="both"/>
        <w:rPr>
          <w:rFonts w:ascii="Arial" w:hAnsi="Arial" w:cs="Arial"/>
          <w:bCs/>
        </w:rPr>
      </w:pPr>
    </w:p>
    <w:p w14:paraId="67BEA5F7" w14:textId="57032FF1" w:rsidR="003E215E" w:rsidRPr="009E37C5" w:rsidRDefault="003E215E" w:rsidP="009E37C5">
      <w:pPr>
        <w:autoSpaceDE w:val="0"/>
        <w:autoSpaceDN w:val="0"/>
        <w:adjustRightInd w:val="0"/>
        <w:spacing w:line="276" w:lineRule="auto"/>
        <w:jc w:val="both"/>
        <w:rPr>
          <w:rFonts w:ascii="Arial" w:hAnsi="Arial" w:cs="Arial"/>
          <w:b/>
          <w:bCs/>
        </w:rPr>
      </w:pPr>
      <w:r w:rsidRPr="009E37C5">
        <w:rPr>
          <w:rFonts w:ascii="Arial" w:hAnsi="Arial" w:cs="Arial"/>
          <w:b/>
        </w:rPr>
        <w:t>OBJETIVOS:</w:t>
      </w:r>
      <w:r w:rsidRPr="009E37C5">
        <w:rPr>
          <w:rFonts w:ascii="Arial" w:hAnsi="Arial" w:cs="Arial"/>
        </w:rPr>
        <w:t xml:space="preserve"> </w:t>
      </w:r>
      <w:proofErr w:type="spellStart"/>
      <w:r w:rsidR="00087574" w:rsidRPr="009E37C5">
        <w:rPr>
          <w:rFonts w:ascii="Arial" w:hAnsi="Arial" w:cs="Arial"/>
        </w:rPr>
        <w:t>Apresentar</w:t>
      </w:r>
      <w:proofErr w:type="spellEnd"/>
      <w:r w:rsidR="00087574" w:rsidRPr="009E37C5">
        <w:rPr>
          <w:rFonts w:ascii="Arial" w:hAnsi="Arial" w:cs="Arial"/>
        </w:rPr>
        <w:t xml:space="preserve"> </w:t>
      </w:r>
      <w:r w:rsidR="00935B00" w:rsidRPr="009E37C5">
        <w:rPr>
          <w:rFonts w:ascii="Arial" w:hAnsi="Arial" w:cs="Arial"/>
          <w:lang w:val="pt-BR"/>
        </w:rPr>
        <w:t>uma visão completa das técnicas de espectroscopia de alta resolução em sólidos por ressonância magnética nuclear. O curso irá introduzir conceitos básicos de ressonância magnética nuclear pulsada, mostrar as informações que os espectros de materiais sólidos contêm e apresentar técnicas de espectroscopia de alta resolução.</w:t>
      </w:r>
    </w:p>
    <w:p w14:paraId="17F1D072" w14:textId="77777777" w:rsidR="003E215E" w:rsidRPr="009E37C5" w:rsidRDefault="003E215E" w:rsidP="009E37C5">
      <w:pPr>
        <w:autoSpaceDE w:val="0"/>
        <w:autoSpaceDN w:val="0"/>
        <w:adjustRightInd w:val="0"/>
        <w:spacing w:line="276" w:lineRule="auto"/>
        <w:jc w:val="both"/>
        <w:rPr>
          <w:rFonts w:ascii="Arial" w:hAnsi="Arial" w:cs="Arial"/>
          <w:b/>
          <w:bCs/>
        </w:rPr>
      </w:pPr>
    </w:p>
    <w:p w14:paraId="32D6657B" w14:textId="77777777" w:rsidR="003E215E" w:rsidRPr="009E37C5" w:rsidRDefault="003E215E" w:rsidP="009E37C5">
      <w:pPr>
        <w:autoSpaceDE w:val="0"/>
        <w:autoSpaceDN w:val="0"/>
        <w:adjustRightInd w:val="0"/>
        <w:spacing w:line="276" w:lineRule="auto"/>
        <w:jc w:val="both"/>
        <w:rPr>
          <w:rFonts w:ascii="Arial" w:hAnsi="Arial" w:cs="Arial"/>
          <w:b/>
          <w:bCs/>
        </w:rPr>
      </w:pPr>
      <w:r w:rsidRPr="009E37C5">
        <w:rPr>
          <w:rFonts w:ascii="Arial" w:hAnsi="Arial" w:cs="Arial"/>
          <w:b/>
          <w:bCs/>
        </w:rPr>
        <w:t>PROGRAMA</w:t>
      </w:r>
    </w:p>
    <w:p w14:paraId="65FFDEC5" w14:textId="77777777" w:rsidR="003E215E" w:rsidRPr="009E37C5" w:rsidRDefault="003E215E" w:rsidP="009E37C5">
      <w:pPr>
        <w:spacing w:line="276" w:lineRule="auto"/>
        <w:jc w:val="both"/>
        <w:rPr>
          <w:rFonts w:ascii="Arial" w:hAnsi="Arial" w:cs="Arial"/>
        </w:rPr>
      </w:pPr>
    </w:p>
    <w:p w14:paraId="26CDBEAD" w14:textId="488C0AC1" w:rsidR="00A30FA3" w:rsidRPr="009E37C5" w:rsidRDefault="009E37C5" w:rsidP="009E37C5">
      <w:pPr>
        <w:spacing w:line="276" w:lineRule="auto"/>
        <w:jc w:val="both"/>
        <w:rPr>
          <w:rFonts w:ascii="Arial" w:hAnsi="Arial" w:cs="Arial"/>
        </w:rPr>
      </w:pPr>
      <w:r w:rsidRPr="009E37C5">
        <w:rPr>
          <w:rFonts w:ascii="Arial" w:hAnsi="Arial" w:cs="Arial"/>
          <w:lang w:val="pt-BR"/>
        </w:rPr>
        <w:t xml:space="preserve">Fundamentos da RMN de sólidos. Interações de spin nuclear relevantes para RMN em sistemas sólidos: Interação Zeeman, Interação com campos de radiofrequência, Interação de blindagem química, interação dipolar magnético, interação </w:t>
      </w:r>
      <w:proofErr w:type="spellStart"/>
      <w:r w:rsidRPr="009E37C5">
        <w:rPr>
          <w:rFonts w:ascii="Arial" w:hAnsi="Arial" w:cs="Arial"/>
          <w:lang w:val="pt-BR"/>
        </w:rPr>
        <w:t>quadrupolar</w:t>
      </w:r>
      <w:proofErr w:type="spellEnd"/>
      <w:r w:rsidRPr="009E37C5">
        <w:rPr>
          <w:rFonts w:ascii="Arial" w:hAnsi="Arial" w:cs="Arial"/>
          <w:lang w:val="pt-BR"/>
        </w:rPr>
        <w:t xml:space="preserve"> elétrica. Manifestação das interações de spin nuclear nos espectros de RMN: Níveis de Energia, Espectros de Pó e a anisotropia das interações de spin nuclear. Técnicas essenciais para estudo de núcleos com I = 1/2: Rotação em torno do ângulo mágico (MAS); Desacoplamento </w:t>
      </w:r>
      <w:proofErr w:type="spellStart"/>
      <w:r w:rsidRPr="009E37C5">
        <w:rPr>
          <w:rFonts w:ascii="Arial" w:hAnsi="Arial" w:cs="Arial"/>
          <w:lang w:val="pt-BR"/>
        </w:rPr>
        <w:t>Hetero</w:t>
      </w:r>
      <w:proofErr w:type="spellEnd"/>
      <w:r w:rsidRPr="009E37C5">
        <w:rPr>
          <w:rFonts w:ascii="Arial" w:hAnsi="Arial" w:cs="Arial"/>
          <w:lang w:val="pt-BR"/>
        </w:rPr>
        <w:t xml:space="preserve"> e </w:t>
      </w:r>
      <w:proofErr w:type="spellStart"/>
      <w:r w:rsidRPr="009E37C5">
        <w:rPr>
          <w:rFonts w:ascii="Arial" w:hAnsi="Arial" w:cs="Arial"/>
          <w:lang w:val="pt-BR"/>
        </w:rPr>
        <w:t>Homonuclear</w:t>
      </w:r>
      <w:proofErr w:type="spellEnd"/>
      <w:r w:rsidRPr="009E37C5">
        <w:rPr>
          <w:rFonts w:ascii="Arial" w:hAnsi="Arial" w:cs="Arial"/>
          <w:lang w:val="pt-BR"/>
        </w:rPr>
        <w:t xml:space="preserve">; Polarização Cruzada, Ecos Sólidos, Métodos para medidas de acoplamento dipolar entre núcleos com I = ½ (Spin </w:t>
      </w:r>
      <w:proofErr w:type="spellStart"/>
      <w:r w:rsidRPr="009E37C5">
        <w:rPr>
          <w:rFonts w:ascii="Arial" w:hAnsi="Arial" w:cs="Arial"/>
          <w:lang w:val="pt-BR"/>
        </w:rPr>
        <w:t>Echo</w:t>
      </w:r>
      <w:proofErr w:type="spellEnd"/>
      <w:r w:rsidRPr="009E37C5">
        <w:rPr>
          <w:rFonts w:ascii="Arial" w:hAnsi="Arial" w:cs="Arial"/>
          <w:lang w:val="pt-BR"/>
        </w:rPr>
        <w:t xml:space="preserve"> </w:t>
      </w:r>
      <w:proofErr w:type="spellStart"/>
      <w:r w:rsidRPr="009E37C5">
        <w:rPr>
          <w:rFonts w:ascii="Arial" w:hAnsi="Arial" w:cs="Arial"/>
          <w:lang w:val="pt-BR"/>
        </w:rPr>
        <w:t>double</w:t>
      </w:r>
      <w:proofErr w:type="spellEnd"/>
      <w:r w:rsidRPr="009E37C5">
        <w:rPr>
          <w:rFonts w:ascii="Arial" w:hAnsi="Arial" w:cs="Arial"/>
          <w:lang w:val="pt-BR"/>
        </w:rPr>
        <w:t xml:space="preserve"> </w:t>
      </w:r>
      <w:proofErr w:type="spellStart"/>
      <w:r w:rsidRPr="009E37C5">
        <w:rPr>
          <w:rFonts w:ascii="Arial" w:hAnsi="Arial" w:cs="Arial"/>
          <w:lang w:val="pt-BR"/>
        </w:rPr>
        <w:t>resonance</w:t>
      </w:r>
      <w:proofErr w:type="spellEnd"/>
      <w:r w:rsidRPr="009E37C5">
        <w:rPr>
          <w:rFonts w:ascii="Arial" w:hAnsi="Arial" w:cs="Arial"/>
          <w:lang w:val="pt-BR"/>
        </w:rPr>
        <w:t xml:space="preserve"> – SEDOR e </w:t>
      </w:r>
      <w:proofErr w:type="spellStart"/>
      <w:r w:rsidRPr="009E37C5">
        <w:rPr>
          <w:rFonts w:ascii="Arial" w:hAnsi="Arial" w:cs="Arial"/>
          <w:lang w:val="pt-BR"/>
        </w:rPr>
        <w:t>rotational</w:t>
      </w:r>
      <w:proofErr w:type="spellEnd"/>
      <w:r w:rsidRPr="009E37C5">
        <w:rPr>
          <w:rFonts w:ascii="Arial" w:hAnsi="Arial" w:cs="Arial"/>
          <w:lang w:val="pt-BR"/>
        </w:rPr>
        <w:t xml:space="preserve"> </w:t>
      </w:r>
      <w:proofErr w:type="spellStart"/>
      <w:r w:rsidRPr="009E37C5">
        <w:rPr>
          <w:rFonts w:ascii="Arial" w:hAnsi="Arial" w:cs="Arial"/>
          <w:lang w:val="pt-BR"/>
        </w:rPr>
        <w:t>echo</w:t>
      </w:r>
      <w:proofErr w:type="spellEnd"/>
      <w:r w:rsidRPr="009E37C5">
        <w:rPr>
          <w:rFonts w:ascii="Arial" w:hAnsi="Arial" w:cs="Arial"/>
          <w:lang w:val="pt-BR"/>
        </w:rPr>
        <w:t xml:space="preserve"> </w:t>
      </w:r>
      <w:proofErr w:type="spellStart"/>
      <w:r w:rsidRPr="009E37C5">
        <w:rPr>
          <w:rFonts w:ascii="Arial" w:hAnsi="Arial" w:cs="Arial"/>
          <w:lang w:val="pt-BR"/>
        </w:rPr>
        <w:t>double</w:t>
      </w:r>
      <w:proofErr w:type="spellEnd"/>
      <w:r w:rsidRPr="009E37C5">
        <w:rPr>
          <w:rFonts w:ascii="Arial" w:hAnsi="Arial" w:cs="Arial"/>
          <w:lang w:val="pt-BR"/>
        </w:rPr>
        <w:t xml:space="preserve"> </w:t>
      </w:r>
      <w:proofErr w:type="spellStart"/>
      <w:r w:rsidRPr="009E37C5">
        <w:rPr>
          <w:rFonts w:ascii="Arial" w:hAnsi="Arial" w:cs="Arial"/>
          <w:lang w:val="pt-BR"/>
        </w:rPr>
        <w:t>resonance</w:t>
      </w:r>
      <w:proofErr w:type="spellEnd"/>
      <w:r w:rsidRPr="009E37C5">
        <w:rPr>
          <w:rFonts w:ascii="Arial" w:hAnsi="Arial" w:cs="Arial"/>
          <w:lang w:val="pt-BR"/>
        </w:rPr>
        <w:t xml:space="preserve"> – REDOR, Double quantum NMR). Métodos para estudos de núcleos com I &gt; 3/2: Excitação e espectros de núcleos com spin&gt; 1/2 sob a ação da Interação </w:t>
      </w:r>
      <w:proofErr w:type="spellStart"/>
      <w:r w:rsidRPr="009E37C5">
        <w:rPr>
          <w:rFonts w:ascii="Arial" w:hAnsi="Arial" w:cs="Arial"/>
          <w:lang w:val="pt-BR"/>
        </w:rPr>
        <w:t>Quadrupolar</w:t>
      </w:r>
      <w:proofErr w:type="spellEnd"/>
      <w:r w:rsidRPr="009E37C5">
        <w:rPr>
          <w:rFonts w:ascii="Arial" w:hAnsi="Arial" w:cs="Arial"/>
          <w:lang w:val="pt-BR"/>
        </w:rPr>
        <w:t xml:space="preserve"> Elétrica. Efeitos da rotação em torno do ângulo mágico para núcleos </w:t>
      </w:r>
      <w:proofErr w:type="spellStart"/>
      <w:r w:rsidRPr="009E37C5">
        <w:rPr>
          <w:rFonts w:ascii="Arial" w:hAnsi="Arial" w:cs="Arial"/>
          <w:lang w:val="pt-BR"/>
        </w:rPr>
        <w:t>quadrupolares</w:t>
      </w:r>
      <w:proofErr w:type="spellEnd"/>
      <w:r w:rsidRPr="009E37C5">
        <w:rPr>
          <w:rFonts w:ascii="Arial" w:hAnsi="Arial" w:cs="Arial"/>
          <w:lang w:val="pt-BR"/>
        </w:rPr>
        <w:t xml:space="preserve">. Técnicas essenciais para estudo de núcleos </w:t>
      </w:r>
      <w:proofErr w:type="spellStart"/>
      <w:r w:rsidRPr="009E37C5">
        <w:rPr>
          <w:rFonts w:ascii="Arial" w:hAnsi="Arial" w:cs="Arial"/>
          <w:lang w:val="pt-BR"/>
        </w:rPr>
        <w:t>quadrupolares</w:t>
      </w:r>
      <w:proofErr w:type="spellEnd"/>
      <w:r w:rsidRPr="009E37C5">
        <w:rPr>
          <w:rFonts w:ascii="Arial" w:hAnsi="Arial" w:cs="Arial"/>
          <w:lang w:val="pt-BR"/>
        </w:rPr>
        <w:t xml:space="preserve"> (ecos sólidos, </w:t>
      </w:r>
      <w:proofErr w:type="spellStart"/>
      <w:r w:rsidRPr="009E37C5">
        <w:rPr>
          <w:rFonts w:ascii="Arial" w:hAnsi="Arial" w:cs="Arial"/>
          <w:i/>
          <w:lang w:val="pt-BR"/>
        </w:rPr>
        <w:t>Multiple</w:t>
      </w:r>
      <w:proofErr w:type="spellEnd"/>
      <w:r w:rsidRPr="009E37C5">
        <w:rPr>
          <w:rFonts w:ascii="Arial" w:hAnsi="Arial" w:cs="Arial"/>
          <w:i/>
          <w:lang w:val="pt-BR"/>
        </w:rPr>
        <w:t xml:space="preserve">-quantum </w:t>
      </w:r>
      <w:proofErr w:type="spellStart"/>
      <w:r w:rsidRPr="009E37C5">
        <w:rPr>
          <w:rFonts w:ascii="Arial" w:hAnsi="Arial" w:cs="Arial"/>
          <w:i/>
          <w:lang w:val="pt-BR"/>
        </w:rPr>
        <w:t>magic-angle</w:t>
      </w:r>
      <w:proofErr w:type="spellEnd"/>
      <w:r w:rsidRPr="009E37C5">
        <w:rPr>
          <w:rFonts w:ascii="Arial" w:hAnsi="Arial" w:cs="Arial"/>
          <w:i/>
          <w:lang w:val="pt-BR"/>
        </w:rPr>
        <w:t xml:space="preserve"> </w:t>
      </w:r>
      <w:proofErr w:type="spellStart"/>
      <w:r w:rsidRPr="009E37C5">
        <w:rPr>
          <w:rFonts w:ascii="Arial" w:hAnsi="Arial" w:cs="Arial"/>
          <w:i/>
          <w:lang w:val="pt-BR"/>
        </w:rPr>
        <w:t>spinning</w:t>
      </w:r>
      <w:proofErr w:type="spellEnd"/>
      <w:r w:rsidRPr="009E37C5">
        <w:rPr>
          <w:rFonts w:ascii="Arial" w:hAnsi="Arial" w:cs="Arial"/>
          <w:lang w:val="pt-BR"/>
        </w:rPr>
        <w:t xml:space="preserve"> –MQMAS, </w:t>
      </w:r>
      <w:proofErr w:type="spellStart"/>
      <w:r w:rsidRPr="009E37C5">
        <w:rPr>
          <w:rFonts w:ascii="Arial" w:hAnsi="Arial" w:cs="Arial"/>
          <w:i/>
          <w:lang w:val="pt-BR"/>
        </w:rPr>
        <w:t>Dynamic-angle</w:t>
      </w:r>
      <w:proofErr w:type="spellEnd"/>
      <w:r w:rsidRPr="009E37C5">
        <w:rPr>
          <w:rFonts w:ascii="Arial" w:hAnsi="Arial" w:cs="Arial"/>
          <w:i/>
          <w:lang w:val="pt-BR"/>
        </w:rPr>
        <w:t xml:space="preserve"> </w:t>
      </w:r>
      <w:proofErr w:type="spellStart"/>
      <w:r w:rsidRPr="009E37C5">
        <w:rPr>
          <w:rFonts w:ascii="Arial" w:hAnsi="Arial" w:cs="Arial"/>
          <w:i/>
          <w:lang w:val="pt-BR"/>
        </w:rPr>
        <w:t>spinning</w:t>
      </w:r>
      <w:proofErr w:type="spellEnd"/>
      <w:r w:rsidRPr="009E37C5">
        <w:rPr>
          <w:rFonts w:ascii="Arial" w:hAnsi="Arial" w:cs="Arial"/>
          <w:lang w:val="pt-BR"/>
        </w:rPr>
        <w:t xml:space="preserve"> (DAS), </w:t>
      </w:r>
      <w:r w:rsidRPr="009E37C5">
        <w:rPr>
          <w:rFonts w:ascii="Arial" w:hAnsi="Arial" w:cs="Arial"/>
          <w:i/>
          <w:lang w:val="pt-BR"/>
        </w:rPr>
        <w:t xml:space="preserve">Double </w:t>
      </w:r>
      <w:proofErr w:type="spellStart"/>
      <w:r w:rsidRPr="009E37C5">
        <w:rPr>
          <w:rFonts w:ascii="Arial" w:hAnsi="Arial" w:cs="Arial"/>
          <w:i/>
          <w:lang w:val="pt-BR"/>
        </w:rPr>
        <w:t>Angle</w:t>
      </w:r>
      <w:proofErr w:type="spellEnd"/>
      <w:r w:rsidRPr="009E37C5">
        <w:rPr>
          <w:rFonts w:ascii="Arial" w:hAnsi="Arial" w:cs="Arial"/>
          <w:i/>
          <w:lang w:val="pt-BR"/>
        </w:rPr>
        <w:t xml:space="preserve"> </w:t>
      </w:r>
      <w:proofErr w:type="spellStart"/>
      <w:r w:rsidRPr="009E37C5">
        <w:rPr>
          <w:rFonts w:ascii="Arial" w:hAnsi="Arial" w:cs="Arial"/>
          <w:i/>
          <w:lang w:val="pt-BR"/>
        </w:rPr>
        <w:t>Rotation</w:t>
      </w:r>
      <w:proofErr w:type="spellEnd"/>
      <w:r w:rsidRPr="009E37C5">
        <w:rPr>
          <w:rFonts w:ascii="Arial" w:hAnsi="Arial" w:cs="Arial"/>
          <w:lang w:val="pt-BR"/>
        </w:rPr>
        <w:t xml:space="preserve"> (DOR). Uso de RMN de Sólidos para estudos de Movimentos Moleculares, Uso de RMN de Sólidos para estudos de estrutura local de sólidos inorgânicos. RMN de sólidos no domínio do tempo (baixo campo).</w:t>
      </w:r>
    </w:p>
    <w:sectPr w:rsidR="00A30FA3" w:rsidRPr="009E37C5" w:rsidSect="00215EC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5E"/>
    <w:rsid w:val="00087574"/>
    <w:rsid w:val="00215ECA"/>
    <w:rsid w:val="003E215E"/>
    <w:rsid w:val="005E10B6"/>
    <w:rsid w:val="00772C34"/>
    <w:rsid w:val="00842760"/>
    <w:rsid w:val="008F7265"/>
    <w:rsid w:val="00935B00"/>
    <w:rsid w:val="009574D6"/>
    <w:rsid w:val="009D54C6"/>
    <w:rsid w:val="009E37C5"/>
    <w:rsid w:val="00A30FA3"/>
    <w:rsid w:val="00BF6A1E"/>
    <w:rsid w:val="00C762CE"/>
    <w:rsid w:val="00D31D73"/>
    <w:rsid w:val="00D6312D"/>
    <w:rsid w:val="00D903C8"/>
    <w:rsid w:val="00E73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5DB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302</Words>
  <Characters>1726</Characters>
  <Application>Microsoft Macintosh Word</Application>
  <DocSecurity>0</DocSecurity>
  <Lines>14</Lines>
  <Paragraphs>4</Paragraphs>
  <ScaleCrop>false</ScaleCrop>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16</cp:revision>
  <dcterms:created xsi:type="dcterms:W3CDTF">2016-11-09T15:16:00Z</dcterms:created>
  <dcterms:modified xsi:type="dcterms:W3CDTF">2016-12-07T21:43:00Z</dcterms:modified>
</cp:coreProperties>
</file>