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23125F" w:rsidRPr="001212D9">
        <w:tblPrEx>
          <w:tblCellMar>
            <w:top w:w="0" w:type="dxa"/>
            <w:bottom w:w="0" w:type="dxa"/>
          </w:tblCellMar>
        </w:tblPrEx>
        <w:tc>
          <w:tcPr>
            <w:tcW w:w="9426" w:type="dxa"/>
          </w:tcPr>
          <w:p w:rsidR="0023125F" w:rsidRPr="00E3255D" w:rsidRDefault="0023125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125F" w:rsidRPr="005959D5" w:rsidRDefault="0023125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59D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Ata da </w:t>
            </w:r>
            <w:r w:rsidR="00E96B8D" w:rsidRPr="005959D5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trecentésima décima terceira</w:t>
            </w:r>
            <w:r w:rsidR="002F478E" w:rsidRPr="005959D5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(313</w:t>
            </w:r>
            <w:r w:rsidR="002F478E" w:rsidRPr="005959D5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shd w:val="clear" w:color="auto" w:fill="FFFFFF"/>
                <w:vertAlign w:val="superscript"/>
              </w:rPr>
              <w:t>a</w:t>
            </w:r>
            <w:r w:rsidR="002F478E" w:rsidRPr="005959D5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  <w:r w:rsidRPr="005959D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Reunião </w:t>
            </w:r>
            <w:r w:rsidR="00E96B8D" w:rsidRPr="005959D5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="009A54FC" w:rsidRPr="005959D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rdinária </w:t>
            </w:r>
            <w:r w:rsidRPr="005959D5">
              <w:rPr>
                <w:rFonts w:ascii="Arial" w:hAnsi="Arial" w:cs="Arial"/>
                <w:color w:val="000000" w:themeColor="text1"/>
                <w:sz w:val="22"/>
                <w:szCs w:val="22"/>
              </w:rPr>
              <w:t>d</w:t>
            </w:r>
            <w:r w:rsidR="00E96B8D" w:rsidRPr="005959D5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5959D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E96B8D" w:rsidRPr="005959D5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Associação de Usuários de Ressonância Magnética Nuclear (AUREMN)</w:t>
            </w:r>
            <w:r w:rsidR="009A54FC" w:rsidRPr="005959D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realizada em </w:t>
            </w:r>
            <w:r w:rsidR="00E96B8D" w:rsidRPr="005959D5">
              <w:rPr>
                <w:rFonts w:ascii="Arial" w:hAnsi="Arial" w:cs="Arial"/>
                <w:color w:val="000000" w:themeColor="text1"/>
                <w:sz w:val="22"/>
                <w:szCs w:val="22"/>
              </w:rPr>
              <w:t>29</w:t>
            </w:r>
            <w:r w:rsidRPr="005959D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</w:t>
            </w:r>
            <w:r w:rsidR="00E96B8D" w:rsidRPr="005959D5">
              <w:rPr>
                <w:rFonts w:ascii="Arial" w:hAnsi="Arial" w:cs="Arial"/>
                <w:color w:val="000000" w:themeColor="text1"/>
                <w:sz w:val="22"/>
                <w:szCs w:val="22"/>
              </w:rPr>
              <w:t>jane</w:t>
            </w:r>
            <w:r w:rsidR="00EB362B" w:rsidRPr="005959D5">
              <w:rPr>
                <w:rFonts w:ascii="Arial" w:hAnsi="Arial" w:cs="Arial"/>
                <w:color w:val="000000" w:themeColor="text1"/>
                <w:sz w:val="22"/>
                <w:szCs w:val="22"/>
              </w:rPr>
              <w:t>iro</w:t>
            </w:r>
            <w:r w:rsidRPr="005959D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20</w:t>
            </w:r>
            <w:r w:rsidR="00E96B8D" w:rsidRPr="005959D5">
              <w:rPr>
                <w:rFonts w:ascii="Arial" w:hAnsi="Arial" w:cs="Arial"/>
                <w:color w:val="000000" w:themeColor="text1"/>
                <w:sz w:val="22"/>
                <w:szCs w:val="22"/>
              </w:rPr>
              <w:t>19</w:t>
            </w:r>
            <w:r w:rsidRPr="005959D5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:rsidR="0023125F" w:rsidRPr="005959D5" w:rsidRDefault="0023125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125F" w:rsidRPr="001212D9" w:rsidRDefault="0023125F" w:rsidP="00EF763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1212D9">
        <w:rPr>
          <w:rFonts w:ascii="Arial" w:hAnsi="Arial" w:cs="Arial"/>
          <w:sz w:val="22"/>
          <w:szCs w:val="22"/>
        </w:rPr>
        <w:t xml:space="preserve">Aos </w:t>
      </w:r>
      <w:r w:rsidR="00E96B8D" w:rsidRPr="001212D9">
        <w:rPr>
          <w:rFonts w:ascii="Arial" w:hAnsi="Arial" w:cs="Arial"/>
          <w:sz w:val="22"/>
          <w:szCs w:val="22"/>
        </w:rPr>
        <w:t>vinte e nove</w:t>
      </w:r>
      <w:r w:rsidRPr="001212D9">
        <w:rPr>
          <w:rFonts w:ascii="Arial" w:hAnsi="Arial" w:cs="Arial"/>
          <w:sz w:val="22"/>
          <w:szCs w:val="22"/>
        </w:rPr>
        <w:t xml:space="preserve"> dias do mês de </w:t>
      </w:r>
      <w:r w:rsidR="00E96B8D" w:rsidRPr="001212D9">
        <w:rPr>
          <w:rFonts w:ascii="Arial" w:hAnsi="Arial" w:cs="Arial"/>
          <w:sz w:val="22"/>
          <w:szCs w:val="22"/>
        </w:rPr>
        <w:t>jane</w:t>
      </w:r>
      <w:r w:rsidR="00EB362B" w:rsidRPr="001212D9">
        <w:rPr>
          <w:rFonts w:ascii="Arial" w:hAnsi="Arial" w:cs="Arial"/>
          <w:sz w:val="22"/>
          <w:szCs w:val="22"/>
        </w:rPr>
        <w:t>iro</w:t>
      </w:r>
      <w:r w:rsidRPr="001212D9">
        <w:rPr>
          <w:rFonts w:ascii="Arial" w:hAnsi="Arial" w:cs="Arial"/>
          <w:sz w:val="22"/>
          <w:szCs w:val="22"/>
        </w:rPr>
        <w:t xml:space="preserve"> do ano de dois mil e </w:t>
      </w:r>
      <w:r w:rsidR="00E96B8D" w:rsidRPr="001212D9">
        <w:rPr>
          <w:rFonts w:ascii="Arial" w:hAnsi="Arial" w:cs="Arial"/>
          <w:sz w:val="22"/>
          <w:szCs w:val="22"/>
        </w:rPr>
        <w:t>dezenove</w:t>
      </w:r>
      <w:r w:rsidRPr="001212D9">
        <w:rPr>
          <w:rFonts w:ascii="Arial" w:hAnsi="Arial" w:cs="Arial"/>
          <w:sz w:val="22"/>
          <w:szCs w:val="22"/>
        </w:rPr>
        <w:t xml:space="preserve">, com início às </w:t>
      </w:r>
      <w:r w:rsidR="00E96B8D" w:rsidRPr="001212D9">
        <w:rPr>
          <w:rFonts w:ascii="Arial" w:hAnsi="Arial" w:cs="Arial"/>
          <w:sz w:val="22"/>
          <w:szCs w:val="22"/>
        </w:rPr>
        <w:t>catorze</w:t>
      </w:r>
      <w:r w:rsidR="009A54FC" w:rsidRPr="001212D9">
        <w:rPr>
          <w:rFonts w:ascii="Arial" w:hAnsi="Arial" w:cs="Arial"/>
          <w:sz w:val="22"/>
          <w:szCs w:val="22"/>
        </w:rPr>
        <w:t xml:space="preserve"> horas e </w:t>
      </w:r>
      <w:r w:rsidRPr="001212D9">
        <w:rPr>
          <w:rFonts w:ascii="Arial" w:hAnsi="Arial" w:cs="Arial"/>
          <w:sz w:val="22"/>
          <w:szCs w:val="22"/>
        </w:rPr>
        <w:t xml:space="preserve">término às </w:t>
      </w:r>
      <w:r w:rsidR="00E96B8D" w:rsidRPr="001212D9">
        <w:rPr>
          <w:rFonts w:ascii="Arial" w:hAnsi="Arial" w:cs="Arial"/>
          <w:sz w:val="22"/>
          <w:szCs w:val="22"/>
        </w:rPr>
        <w:t>dezesseis</w:t>
      </w:r>
      <w:r w:rsidR="009A54FC" w:rsidRPr="001212D9">
        <w:rPr>
          <w:rFonts w:ascii="Arial" w:hAnsi="Arial" w:cs="Arial"/>
          <w:sz w:val="22"/>
          <w:szCs w:val="22"/>
        </w:rPr>
        <w:t xml:space="preserve"> horas</w:t>
      </w:r>
      <w:r w:rsidRPr="001212D9">
        <w:rPr>
          <w:rFonts w:ascii="Arial" w:hAnsi="Arial" w:cs="Arial"/>
          <w:sz w:val="22"/>
          <w:szCs w:val="22"/>
        </w:rPr>
        <w:t>, n</w:t>
      </w:r>
      <w:r w:rsidR="00E96B8D" w:rsidRPr="001212D9">
        <w:rPr>
          <w:rFonts w:ascii="Arial" w:hAnsi="Arial" w:cs="Arial"/>
          <w:sz w:val="22"/>
          <w:szCs w:val="22"/>
        </w:rPr>
        <w:t>a</w:t>
      </w:r>
      <w:r w:rsidRPr="001212D9">
        <w:rPr>
          <w:rFonts w:ascii="Arial" w:hAnsi="Arial" w:cs="Arial"/>
          <w:sz w:val="22"/>
          <w:szCs w:val="22"/>
        </w:rPr>
        <w:t xml:space="preserve"> </w:t>
      </w:r>
      <w:r w:rsidR="00BB40C3" w:rsidRPr="001212D9">
        <w:rPr>
          <w:rFonts w:ascii="Arial" w:hAnsi="Arial" w:cs="Arial"/>
          <w:sz w:val="22"/>
          <w:szCs w:val="22"/>
        </w:rPr>
        <w:t>sala de reuniões da AUREMN, anexo do CNRMN, CCS, Cidade Universitária, Ilha do Fundão, Rio de Janeiro</w:t>
      </w:r>
      <w:r w:rsidRPr="001212D9">
        <w:rPr>
          <w:rFonts w:ascii="Arial" w:hAnsi="Arial" w:cs="Arial"/>
          <w:sz w:val="22"/>
          <w:szCs w:val="22"/>
        </w:rPr>
        <w:t>,</w:t>
      </w:r>
      <w:r w:rsidR="00BB40C3" w:rsidRPr="001212D9">
        <w:rPr>
          <w:rFonts w:ascii="Arial" w:hAnsi="Arial" w:cs="Arial"/>
          <w:sz w:val="22"/>
          <w:szCs w:val="22"/>
        </w:rPr>
        <w:t xml:space="preserve"> bem como por </w:t>
      </w:r>
      <w:r w:rsidR="008A0E8A" w:rsidRPr="001212D9">
        <w:rPr>
          <w:rFonts w:ascii="Arial" w:hAnsi="Arial" w:cs="Arial"/>
          <w:sz w:val="22"/>
          <w:szCs w:val="22"/>
        </w:rPr>
        <w:t>webconferência</w:t>
      </w:r>
      <w:r w:rsidR="00BB40C3" w:rsidRPr="001212D9">
        <w:rPr>
          <w:rFonts w:ascii="Arial" w:hAnsi="Arial" w:cs="Arial"/>
          <w:sz w:val="22"/>
          <w:szCs w:val="22"/>
        </w:rPr>
        <w:t>,</w:t>
      </w:r>
      <w:r w:rsidRPr="001212D9">
        <w:rPr>
          <w:rFonts w:ascii="Arial" w:hAnsi="Arial" w:cs="Arial"/>
          <w:sz w:val="22"/>
          <w:szCs w:val="22"/>
        </w:rPr>
        <w:t xml:space="preserve"> realizou-se a </w:t>
      </w:r>
      <w:r w:rsidR="00BB40C3" w:rsidRPr="001212D9">
        <w:rPr>
          <w:rFonts w:ascii="Arial" w:hAnsi="Arial" w:cs="Arial"/>
          <w:sz w:val="22"/>
          <w:szCs w:val="22"/>
        </w:rPr>
        <w:t xml:space="preserve">trecentésima décima terceira </w:t>
      </w:r>
      <w:bookmarkStart w:id="0" w:name="_GoBack"/>
      <w:r w:rsidR="00BB40C3" w:rsidRPr="001212D9">
        <w:rPr>
          <w:rFonts w:ascii="Arial" w:hAnsi="Arial" w:cs="Arial"/>
          <w:sz w:val="22"/>
          <w:szCs w:val="22"/>
        </w:rPr>
        <w:t xml:space="preserve">Reunião </w:t>
      </w:r>
      <w:bookmarkEnd w:id="0"/>
      <w:r w:rsidR="00BB40C3" w:rsidRPr="001212D9">
        <w:rPr>
          <w:rFonts w:ascii="Arial" w:hAnsi="Arial" w:cs="Arial"/>
          <w:sz w:val="22"/>
          <w:szCs w:val="22"/>
        </w:rPr>
        <w:t>Ordinária da Associação de Usuários de Ressonância Magnética Nuclear (AUREMN)</w:t>
      </w:r>
      <w:r w:rsidRPr="001212D9">
        <w:rPr>
          <w:rFonts w:ascii="Arial" w:hAnsi="Arial" w:cs="Arial"/>
          <w:sz w:val="22"/>
          <w:szCs w:val="22"/>
        </w:rPr>
        <w:t>, conforme convocação expedida antecipadamente, para tratar dos seguintes assuntos:</w:t>
      </w:r>
      <w:r w:rsidR="009A54FC" w:rsidRPr="001212D9">
        <w:rPr>
          <w:rFonts w:ascii="Arial" w:hAnsi="Arial" w:cs="Arial"/>
          <w:sz w:val="22"/>
          <w:szCs w:val="22"/>
        </w:rPr>
        <w:t xml:space="preserve"> </w:t>
      </w:r>
      <w:r w:rsidR="009A54FC" w:rsidRPr="001212D9">
        <w:rPr>
          <w:rFonts w:ascii="Arial" w:hAnsi="Arial" w:cs="Arial"/>
          <w:b/>
          <w:sz w:val="22"/>
          <w:szCs w:val="22"/>
        </w:rPr>
        <w:t>1</w:t>
      </w:r>
      <w:r w:rsidR="009A54FC" w:rsidRPr="001212D9">
        <w:rPr>
          <w:rFonts w:ascii="Arial" w:hAnsi="Arial" w:cs="Arial"/>
          <w:sz w:val="22"/>
          <w:szCs w:val="22"/>
        </w:rPr>
        <w:t xml:space="preserve">. </w:t>
      </w:r>
      <w:r w:rsidR="00BB40C3" w:rsidRPr="001212D9">
        <w:rPr>
          <w:rFonts w:ascii="Arial" w:hAnsi="Arial" w:cs="Arial"/>
          <w:bCs/>
          <w:sz w:val="22"/>
          <w:szCs w:val="22"/>
        </w:rPr>
        <w:t>17</w:t>
      </w:r>
      <w:r w:rsidR="00BB40C3" w:rsidRPr="001212D9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20175F" w:rsidRPr="001212D9">
        <w:rPr>
          <w:rFonts w:ascii="Arial" w:hAnsi="Arial" w:cs="Arial"/>
          <w:bCs/>
          <w:sz w:val="22"/>
          <w:szCs w:val="22"/>
        </w:rPr>
        <w:t xml:space="preserve"> </w:t>
      </w:r>
      <w:r w:rsidR="00BB40C3" w:rsidRPr="001212D9">
        <w:rPr>
          <w:rFonts w:ascii="Arial" w:hAnsi="Arial" w:cs="Arial"/>
          <w:bCs/>
          <w:caps/>
          <w:sz w:val="22"/>
          <w:szCs w:val="22"/>
        </w:rPr>
        <w:t>nmr</w:t>
      </w:r>
      <w:r w:rsidR="00BB40C3" w:rsidRPr="001212D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B40C3" w:rsidRPr="001212D9">
        <w:rPr>
          <w:rFonts w:ascii="Arial" w:hAnsi="Arial" w:cs="Arial"/>
          <w:bCs/>
          <w:sz w:val="22"/>
          <w:szCs w:val="22"/>
        </w:rPr>
        <w:t>Users</w:t>
      </w:r>
      <w:proofErr w:type="spellEnd"/>
      <w:r w:rsidR="00BB40C3" w:rsidRPr="001212D9">
        <w:rPr>
          <w:rFonts w:ascii="Arial" w:hAnsi="Arial" w:cs="Arial"/>
          <w:bCs/>
          <w:sz w:val="22"/>
          <w:szCs w:val="22"/>
        </w:rPr>
        <w:t xml:space="preserve"> Meeting – Búzios 03-07/08/2019</w:t>
      </w:r>
      <w:r w:rsidR="009A54FC" w:rsidRPr="001212D9">
        <w:rPr>
          <w:rFonts w:ascii="Arial" w:hAnsi="Arial" w:cs="Arial"/>
          <w:sz w:val="22"/>
          <w:szCs w:val="22"/>
        </w:rPr>
        <w:t xml:space="preserve">; </w:t>
      </w:r>
      <w:r w:rsidR="009A54FC" w:rsidRPr="001212D9">
        <w:rPr>
          <w:rFonts w:ascii="Arial" w:hAnsi="Arial" w:cs="Arial"/>
          <w:b/>
          <w:sz w:val="22"/>
          <w:szCs w:val="22"/>
        </w:rPr>
        <w:t>2</w:t>
      </w:r>
      <w:r w:rsidR="009A54FC" w:rsidRPr="001212D9">
        <w:rPr>
          <w:rFonts w:ascii="Arial" w:hAnsi="Arial" w:cs="Arial"/>
          <w:sz w:val="22"/>
          <w:szCs w:val="22"/>
        </w:rPr>
        <w:t xml:space="preserve">. </w:t>
      </w:r>
      <w:r w:rsidR="00BB40C3" w:rsidRPr="001212D9">
        <w:rPr>
          <w:rFonts w:ascii="Arial" w:hAnsi="Arial" w:cs="Arial"/>
          <w:sz w:val="22"/>
          <w:szCs w:val="22"/>
        </w:rPr>
        <w:t xml:space="preserve">Escola de RMN; </w:t>
      </w:r>
      <w:r w:rsidR="00BB40C3" w:rsidRPr="001212D9">
        <w:rPr>
          <w:rFonts w:ascii="Arial" w:hAnsi="Arial" w:cs="Arial"/>
          <w:b/>
          <w:sz w:val="22"/>
          <w:szCs w:val="22"/>
        </w:rPr>
        <w:t>3</w:t>
      </w:r>
      <w:r w:rsidR="00BB40C3" w:rsidRPr="001212D9">
        <w:rPr>
          <w:rFonts w:ascii="Arial" w:hAnsi="Arial" w:cs="Arial"/>
          <w:sz w:val="22"/>
          <w:szCs w:val="22"/>
        </w:rPr>
        <w:t xml:space="preserve">. Anuidade 2019; </w:t>
      </w:r>
      <w:r w:rsidR="00BB40C3" w:rsidRPr="001212D9">
        <w:rPr>
          <w:rFonts w:ascii="Arial" w:hAnsi="Arial" w:cs="Arial"/>
          <w:b/>
          <w:sz w:val="22"/>
          <w:szCs w:val="22"/>
        </w:rPr>
        <w:t>4</w:t>
      </w:r>
      <w:r w:rsidR="00BB40C3" w:rsidRPr="001212D9">
        <w:rPr>
          <w:rFonts w:ascii="Arial" w:hAnsi="Arial" w:cs="Arial"/>
          <w:sz w:val="22"/>
          <w:szCs w:val="22"/>
        </w:rPr>
        <w:t xml:space="preserve">. Patrocínios Auremn; </w:t>
      </w:r>
      <w:r w:rsidR="00BB40C3" w:rsidRPr="001212D9">
        <w:rPr>
          <w:rFonts w:ascii="Arial" w:hAnsi="Arial" w:cs="Arial"/>
          <w:b/>
          <w:sz w:val="22"/>
          <w:szCs w:val="22"/>
        </w:rPr>
        <w:t>5</w:t>
      </w:r>
      <w:r w:rsidR="00BB40C3" w:rsidRPr="001212D9">
        <w:rPr>
          <w:rFonts w:ascii="Arial" w:hAnsi="Arial" w:cs="Arial"/>
          <w:sz w:val="22"/>
          <w:szCs w:val="22"/>
        </w:rPr>
        <w:t xml:space="preserve">. Representantes Regionais AUREMN; </w:t>
      </w:r>
      <w:r w:rsidR="00BB40C3" w:rsidRPr="001212D9">
        <w:rPr>
          <w:rFonts w:ascii="Arial" w:hAnsi="Arial" w:cs="Arial"/>
          <w:b/>
          <w:sz w:val="22"/>
          <w:szCs w:val="22"/>
        </w:rPr>
        <w:t>6</w:t>
      </w:r>
      <w:r w:rsidR="00BB40C3" w:rsidRPr="001212D9">
        <w:rPr>
          <w:rFonts w:ascii="Arial" w:hAnsi="Arial" w:cs="Arial"/>
          <w:sz w:val="22"/>
          <w:szCs w:val="22"/>
        </w:rPr>
        <w:t>. Assuntos Gerais</w:t>
      </w:r>
      <w:r w:rsidR="009A54FC" w:rsidRPr="001212D9">
        <w:rPr>
          <w:rFonts w:ascii="Arial" w:hAnsi="Arial" w:cs="Arial"/>
          <w:sz w:val="22"/>
          <w:szCs w:val="22"/>
        </w:rPr>
        <w:t xml:space="preserve">. </w:t>
      </w:r>
      <w:r w:rsidR="00090656" w:rsidRPr="001212D9">
        <w:rPr>
          <w:rFonts w:ascii="Arial" w:hAnsi="Arial" w:cs="Arial"/>
          <w:sz w:val="22"/>
          <w:szCs w:val="22"/>
        </w:rPr>
        <w:t xml:space="preserve">Presentes, o Sr. Presidente, </w:t>
      </w:r>
      <w:r w:rsidR="00420CA1" w:rsidRPr="001212D9">
        <w:rPr>
          <w:rFonts w:ascii="Arial" w:hAnsi="Arial" w:cs="Arial"/>
          <w:sz w:val="22"/>
          <w:szCs w:val="22"/>
        </w:rPr>
        <w:t xml:space="preserve">Cláudio Francisco Tormena, o Tesoureiro, Valdemar Lacerda Jr., o </w:t>
      </w:r>
      <w:r w:rsidR="00103E5C" w:rsidRPr="001212D9">
        <w:rPr>
          <w:rFonts w:ascii="Arial" w:hAnsi="Arial" w:cs="Arial"/>
          <w:sz w:val="22"/>
          <w:szCs w:val="22"/>
        </w:rPr>
        <w:t>S</w:t>
      </w:r>
      <w:r w:rsidR="00420CA1" w:rsidRPr="001212D9">
        <w:rPr>
          <w:rFonts w:ascii="Arial" w:hAnsi="Arial" w:cs="Arial"/>
          <w:sz w:val="22"/>
          <w:szCs w:val="22"/>
        </w:rPr>
        <w:t>ecretário, Luciano Morais Lião</w:t>
      </w:r>
      <w:r w:rsidR="00090656" w:rsidRPr="001212D9">
        <w:rPr>
          <w:rFonts w:ascii="Arial" w:hAnsi="Arial" w:cs="Arial"/>
          <w:sz w:val="22"/>
          <w:szCs w:val="22"/>
        </w:rPr>
        <w:t xml:space="preserve"> e </w:t>
      </w:r>
      <w:r w:rsidR="00420CA1" w:rsidRPr="001212D9">
        <w:rPr>
          <w:rFonts w:ascii="Arial" w:hAnsi="Arial" w:cs="Arial"/>
          <w:sz w:val="22"/>
          <w:szCs w:val="22"/>
        </w:rPr>
        <w:t>os membros da sociedade</w:t>
      </w:r>
      <w:r w:rsidR="00090656" w:rsidRPr="001212D9">
        <w:rPr>
          <w:rFonts w:ascii="Arial" w:hAnsi="Arial" w:cs="Arial"/>
          <w:sz w:val="22"/>
          <w:szCs w:val="22"/>
        </w:rPr>
        <w:t xml:space="preserve">: </w:t>
      </w:r>
      <w:r w:rsidR="00253F21" w:rsidRPr="001212D9">
        <w:rPr>
          <w:rFonts w:ascii="Arial" w:hAnsi="Arial" w:cs="Arial"/>
          <w:bCs/>
          <w:sz w:val="22"/>
          <w:szCs w:val="22"/>
        </w:rPr>
        <w:t xml:space="preserve">Fabio Ceneviva Lacerda Almeida, </w:t>
      </w:r>
      <w:r w:rsidR="00253F21" w:rsidRPr="001212D9">
        <w:rPr>
          <w:rFonts w:ascii="Arial" w:hAnsi="Arial" w:cs="Arial"/>
          <w:sz w:val="22"/>
          <w:szCs w:val="22"/>
        </w:rPr>
        <w:t>Sonia Maria Cabral de Menezes</w:t>
      </w:r>
      <w:r w:rsidR="006A4D4A" w:rsidRPr="001212D9">
        <w:rPr>
          <w:rFonts w:ascii="Arial" w:hAnsi="Arial" w:cs="Arial"/>
          <w:sz w:val="22"/>
          <w:szCs w:val="22"/>
        </w:rPr>
        <w:t>, Anders</w:t>
      </w:r>
      <w:r w:rsidR="00E70530" w:rsidRPr="001212D9">
        <w:rPr>
          <w:rFonts w:ascii="Arial" w:hAnsi="Arial" w:cs="Arial"/>
          <w:sz w:val="22"/>
          <w:szCs w:val="22"/>
        </w:rPr>
        <w:t>s</w:t>
      </w:r>
      <w:r w:rsidR="006A4D4A" w:rsidRPr="001212D9">
        <w:rPr>
          <w:rFonts w:ascii="Arial" w:hAnsi="Arial" w:cs="Arial"/>
          <w:sz w:val="22"/>
          <w:szCs w:val="22"/>
        </w:rPr>
        <w:t>on Barison</w:t>
      </w:r>
      <w:r w:rsidR="00253F21" w:rsidRPr="001212D9">
        <w:rPr>
          <w:rFonts w:ascii="Arial" w:hAnsi="Arial" w:cs="Arial"/>
          <w:sz w:val="22"/>
          <w:szCs w:val="22"/>
        </w:rPr>
        <w:t xml:space="preserve"> </w:t>
      </w:r>
      <w:r w:rsidR="00103E5C" w:rsidRPr="001212D9">
        <w:rPr>
          <w:rFonts w:ascii="Arial" w:hAnsi="Arial" w:cs="Arial"/>
          <w:sz w:val="22"/>
          <w:szCs w:val="22"/>
        </w:rPr>
        <w:t>e</w:t>
      </w:r>
      <w:r w:rsidR="00253F21" w:rsidRPr="001212D9">
        <w:rPr>
          <w:rFonts w:ascii="Arial" w:hAnsi="Arial" w:cs="Arial"/>
          <w:sz w:val="22"/>
          <w:szCs w:val="22"/>
        </w:rPr>
        <w:t xml:space="preserve"> Claudia Jorge do Nascimento</w:t>
      </w:r>
      <w:r w:rsidR="00103E5C" w:rsidRPr="001212D9">
        <w:rPr>
          <w:rFonts w:ascii="Arial" w:hAnsi="Arial" w:cs="Arial"/>
          <w:sz w:val="22"/>
          <w:szCs w:val="22"/>
        </w:rPr>
        <w:t>, além da secretária da Auremn Sandra Mello</w:t>
      </w:r>
      <w:r w:rsidR="009A54FC" w:rsidRPr="001212D9">
        <w:rPr>
          <w:rFonts w:ascii="Arial" w:hAnsi="Arial" w:cs="Arial"/>
          <w:sz w:val="22"/>
          <w:szCs w:val="22"/>
        </w:rPr>
        <w:t>.</w:t>
      </w:r>
      <w:r w:rsidR="00090656" w:rsidRPr="001212D9">
        <w:rPr>
          <w:rFonts w:ascii="Arial" w:hAnsi="Arial" w:cs="Arial"/>
          <w:sz w:val="22"/>
          <w:szCs w:val="22"/>
        </w:rPr>
        <w:t xml:space="preserve"> </w:t>
      </w:r>
      <w:r w:rsidR="0020175F" w:rsidRPr="001212D9">
        <w:rPr>
          <w:rFonts w:ascii="Arial" w:hAnsi="Arial" w:cs="Arial"/>
          <w:sz w:val="22"/>
          <w:szCs w:val="22"/>
        </w:rPr>
        <w:t>O vice-</w:t>
      </w:r>
      <w:proofErr w:type="gramStart"/>
      <w:r w:rsidR="0020175F" w:rsidRPr="001212D9">
        <w:rPr>
          <w:rFonts w:ascii="Arial" w:hAnsi="Arial" w:cs="Arial"/>
          <w:sz w:val="22"/>
          <w:szCs w:val="22"/>
        </w:rPr>
        <w:t>presidente</w:t>
      </w:r>
      <w:proofErr w:type="gramEnd"/>
      <w:r w:rsidR="0020175F" w:rsidRPr="001212D9">
        <w:rPr>
          <w:rFonts w:ascii="Arial" w:hAnsi="Arial" w:cs="Arial"/>
          <w:sz w:val="22"/>
          <w:szCs w:val="22"/>
        </w:rPr>
        <w:t xml:space="preserve">, Francisco Paulo dos Santos, justificou sua ausência. </w:t>
      </w:r>
      <w:r w:rsidR="00103E5C" w:rsidRPr="001212D9">
        <w:rPr>
          <w:rFonts w:ascii="Arial" w:hAnsi="Arial" w:cs="Arial"/>
          <w:sz w:val="22"/>
          <w:szCs w:val="22"/>
        </w:rPr>
        <w:t>I</w:t>
      </w:r>
      <w:r w:rsidR="00EB362B" w:rsidRPr="001212D9">
        <w:rPr>
          <w:rFonts w:ascii="Arial" w:hAnsi="Arial" w:cs="Arial"/>
          <w:sz w:val="22"/>
          <w:szCs w:val="22"/>
        </w:rPr>
        <w:t>niciou-se a reunião</w:t>
      </w:r>
      <w:r w:rsidR="006D2D01" w:rsidRPr="001212D9">
        <w:rPr>
          <w:rFonts w:ascii="Arial" w:hAnsi="Arial" w:cs="Arial"/>
          <w:sz w:val="22"/>
          <w:szCs w:val="22"/>
        </w:rPr>
        <w:t xml:space="preserve"> </w:t>
      </w:r>
      <w:r w:rsidR="00A865E6" w:rsidRPr="001212D9">
        <w:rPr>
          <w:rFonts w:ascii="Arial" w:hAnsi="Arial" w:cs="Arial"/>
          <w:sz w:val="22"/>
          <w:szCs w:val="22"/>
        </w:rPr>
        <w:t>com</w:t>
      </w:r>
      <w:r w:rsidR="006D2D01" w:rsidRPr="001212D9">
        <w:rPr>
          <w:rFonts w:ascii="Arial" w:hAnsi="Arial" w:cs="Arial"/>
          <w:sz w:val="22"/>
          <w:szCs w:val="22"/>
        </w:rPr>
        <w:t xml:space="preserve"> </w:t>
      </w:r>
      <w:r w:rsidR="00103E5C" w:rsidRPr="001212D9">
        <w:rPr>
          <w:rFonts w:ascii="Arial" w:hAnsi="Arial" w:cs="Arial"/>
          <w:sz w:val="22"/>
          <w:szCs w:val="22"/>
        </w:rPr>
        <w:t xml:space="preserve">Cláudia apresentando os informes sobre a Escola de RMN, com destaque aos 84 inscritos, representando diversas regiões do país. Esse número </w:t>
      </w:r>
      <w:r w:rsidR="0010460A" w:rsidRPr="001212D9">
        <w:rPr>
          <w:rFonts w:ascii="Arial" w:hAnsi="Arial" w:cs="Arial"/>
          <w:sz w:val="22"/>
          <w:szCs w:val="22"/>
        </w:rPr>
        <w:t>é igual a média dos últimos dois anos.</w:t>
      </w:r>
      <w:r w:rsidR="000B705C" w:rsidRPr="001212D9">
        <w:rPr>
          <w:rFonts w:ascii="Arial" w:hAnsi="Arial" w:cs="Arial"/>
          <w:sz w:val="22"/>
          <w:szCs w:val="22"/>
        </w:rPr>
        <w:t xml:space="preserve"> A seguir o Sr. Preside</w:t>
      </w:r>
      <w:r w:rsidR="00E569C5" w:rsidRPr="001212D9">
        <w:rPr>
          <w:rFonts w:ascii="Arial" w:hAnsi="Arial" w:cs="Arial"/>
          <w:sz w:val="22"/>
          <w:szCs w:val="22"/>
        </w:rPr>
        <w:t xml:space="preserve">nte passou os informes sobre o </w:t>
      </w:r>
      <w:r w:rsidR="0020175F" w:rsidRPr="001212D9">
        <w:rPr>
          <w:rFonts w:ascii="Arial" w:hAnsi="Arial" w:cs="Arial"/>
          <w:bCs/>
          <w:sz w:val="22"/>
          <w:szCs w:val="22"/>
        </w:rPr>
        <w:t>17</w:t>
      </w:r>
      <w:r w:rsidR="0020175F" w:rsidRPr="001212D9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20175F" w:rsidRPr="001212D9">
        <w:rPr>
          <w:rFonts w:ascii="Arial" w:hAnsi="Arial" w:cs="Arial"/>
          <w:bCs/>
          <w:sz w:val="22"/>
          <w:szCs w:val="22"/>
        </w:rPr>
        <w:t xml:space="preserve"> </w:t>
      </w:r>
      <w:r w:rsidR="00E569C5" w:rsidRPr="001212D9">
        <w:rPr>
          <w:rFonts w:ascii="Arial" w:hAnsi="Arial" w:cs="Arial"/>
          <w:bCs/>
          <w:caps/>
          <w:sz w:val="22"/>
          <w:szCs w:val="22"/>
        </w:rPr>
        <w:t>nmr</w:t>
      </w:r>
      <w:r w:rsidR="00E569C5" w:rsidRPr="001212D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569C5" w:rsidRPr="001212D9">
        <w:rPr>
          <w:rFonts w:ascii="Arial" w:hAnsi="Arial" w:cs="Arial"/>
          <w:bCs/>
          <w:sz w:val="22"/>
          <w:szCs w:val="22"/>
        </w:rPr>
        <w:t>Users</w:t>
      </w:r>
      <w:proofErr w:type="spellEnd"/>
      <w:r w:rsidR="00E569C5" w:rsidRPr="001212D9">
        <w:rPr>
          <w:rFonts w:ascii="Arial" w:hAnsi="Arial" w:cs="Arial"/>
          <w:bCs/>
          <w:sz w:val="22"/>
          <w:szCs w:val="22"/>
        </w:rPr>
        <w:t xml:space="preserve"> Meeting. Sonia informou que enviou convite</w:t>
      </w:r>
      <w:r w:rsidR="00F97E03" w:rsidRPr="001212D9">
        <w:rPr>
          <w:rFonts w:ascii="Arial" w:hAnsi="Arial" w:cs="Arial"/>
          <w:bCs/>
          <w:sz w:val="22"/>
          <w:szCs w:val="22"/>
        </w:rPr>
        <w:t xml:space="preserve"> para 38 empresas e já recebeu 3 negativas. Cláudio informou que os sócios enviaram a sugestão de um workshop, sobre metabolômica e que existem ainda </w:t>
      </w:r>
      <w:r w:rsidR="0020175F" w:rsidRPr="001212D9">
        <w:rPr>
          <w:rFonts w:ascii="Arial" w:hAnsi="Arial" w:cs="Arial"/>
          <w:bCs/>
          <w:sz w:val="22"/>
          <w:szCs w:val="22"/>
        </w:rPr>
        <w:t xml:space="preserve">três </w:t>
      </w:r>
      <w:r w:rsidR="00F97E03" w:rsidRPr="001212D9">
        <w:rPr>
          <w:rFonts w:ascii="Arial" w:hAnsi="Arial" w:cs="Arial"/>
          <w:bCs/>
          <w:sz w:val="22"/>
          <w:szCs w:val="22"/>
        </w:rPr>
        <w:t>outros com possibilidade de implementação, sobre</w:t>
      </w:r>
      <w:r w:rsidR="0020175F" w:rsidRPr="001212D9">
        <w:rPr>
          <w:rFonts w:ascii="Arial" w:hAnsi="Arial" w:cs="Arial"/>
          <w:bCs/>
          <w:sz w:val="22"/>
          <w:szCs w:val="22"/>
        </w:rPr>
        <w:t>:</w:t>
      </w:r>
      <w:r w:rsidR="00F97E03" w:rsidRPr="001212D9">
        <w:rPr>
          <w:rFonts w:ascii="Arial" w:hAnsi="Arial" w:cs="Arial"/>
          <w:bCs/>
          <w:sz w:val="22"/>
          <w:szCs w:val="22"/>
        </w:rPr>
        <w:t xml:space="preserve"> </w:t>
      </w:r>
      <w:r w:rsidR="00E70530" w:rsidRPr="001212D9">
        <w:rPr>
          <w:rFonts w:ascii="Arial" w:hAnsi="Arial" w:cs="Arial"/>
          <w:bCs/>
          <w:sz w:val="22"/>
          <w:szCs w:val="22"/>
        </w:rPr>
        <w:t xml:space="preserve">biomoléculas, </w:t>
      </w:r>
      <w:r w:rsidR="002F478E" w:rsidRPr="001212D9">
        <w:rPr>
          <w:rFonts w:ascii="Arial" w:hAnsi="Arial" w:cs="Arial"/>
          <w:bCs/>
          <w:sz w:val="22"/>
          <w:szCs w:val="22"/>
        </w:rPr>
        <w:t xml:space="preserve">RMN de </w:t>
      </w:r>
      <w:r w:rsidR="006A4D4A" w:rsidRPr="001212D9">
        <w:rPr>
          <w:rFonts w:ascii="Arial" w:hAnsi="Arial" w:cs="Arial"/>
          <w:bCs/>
          <w:sz w:val="22"/>
          <w:szCs w:val="22"/>
        </w:rPr>
        <w:t>baixo camp</w:t>
      </w:r>
      <w:r w:rsidR="00E70530" w:rsidRPr="001212D9">
        <w:rPr>
          <w:rFonts w:ascii="Arial" w:hAnsi="Arial" w:cs="Arial"/>
          <w:bCs/>
          <w:sz w:val="22"/>
          <w:szCs w:val="22"/>
        </w:rPr>
        <w:t xml:space="preserve">o </w:t>
      </w:r>
      <w:r w:rsidR="00F97E03" w:rsidRPr="001212D9">
        <w:rPr>
          <w:rFonts w:ascii="Arial" w:hAnsi="Arial" w:cs="Arial"/>
          <w:bCs/>
          <w:sz w:val="22"/>
          <w:szCs w:val="22"/>
        </w:rPr>
        <w:t>e EPR. Seguiu-se ao terceiro item da pauta, onde o presidente apresentou a sugestão da diretoria em implementar descontos progressivos de 5% ao ano com limite de 20%, com a finalidade de fidelizar os sócios. Por outro lado, o sócio que descontinuar o pagamento de suas anuidades perde o benefício, iniciando novamente</w:t>
      </w:r>
      <w:r w:rsidR="00665346" w:rsidRPr="001212D9">
        <w:rPr>
          <w:rFonts w:ascii="Arial" w:hAnsi="Arial" w:cs="Arial"/>
          <w:bCs/>
          <w:sz w:val="22"/>
          <w:szCs w:val="22"/>
        </w:rPr>
        <w:t xml:space="preserve"> a escalada por descontos. Entretanto, não necessitará pagar os anos anteriores</w:t>
      </w:r>
      <w:r w:rsidR="00F97E03" w:rsidRPr="001212D9">
        <w:rPr>
          <w:rFonts w:ascii="Arial" w:hAnsi="Arial" w:cs="Arial"/>
          <w:bCs/>
          <w:sz w:val="22"/>
          <w:szCs w:val="22"/>
        </w:rPr>
        <w:t>.</w:t>
      </w:r>
      <w:r w:rsidR="006A4D4A" w:rsidRPr="001212D9">
        <w:rPr>
          <w:rFonts w:ascii="Arial" w:hAnsi="Arial" w:cs="Arial"/>
          <w:bCs/>
          <w:sz w:val="22"/>
          <w:szCs w:val="22"/>
        </w:rPr>
        <w:t xml:space="preserve"> O item foi colocado em votação e aprovado.</w:t>
      </w:r>
      <w:r w:rsidR="00F97E03" w:rsidRPr="001212D9">
        <w:rPr>
          <w:rFonts w:ascii="Arial" w:hAnsi="Arial" w:cs="Arial"/>
          <w:bCs/>
          <w:sz w:val="22"/>
          <w:szCs w:val="22"/>
        </w:rPr>
        <w:t xml:space="preserve"> </w:t>
      </w:r>
      <w:r w:rsidR="00A07145" w:rsidRPr="001212D9">
        <w:rPr>
          <w:rFonts w:ascii="Arial" w:hAnsi="Arial" w:cs="Arial"/>
          <w:bCs/>
          <w:sz w:val="22"/>
          <w:szCs w:val="22"/>
        </w:rPr>
        <w:t>No 4º item da pauta, Cláudio apresentou a proposta da diretoria de patrocínios anuais por parte das empresa</w:t>
      </w:r>
      <w:r w:rsidR="006A4D4A" w:rsidRPr="001212D9">
        <w:rPr>
          <w:rFonts w:ascii="Arial" w:hAnsi="Arial" w:cs="Arial"/>
          <w:bCs/>
          <w:sz w:val="22"/>
          <w:szCs w:val="22"/>
        </w:rPr>
        <w:t>s</w:t>
      </w:r>
      <w:r w:rsidR="00A07145" w:rsidRPr="001212D9">
        <w:rPr>
          <w:rFonts w:ascii="Arial" w:hAnsi="Arial" w:cs="Arial"/>
          <w:bCs/>
          <w:sz w:val="22"/>
          <w:szCs w:val="22"/>
        </w:rPr>
        <w:t xml:space="preserve">. </w:t>
      </w:r>
      <w:r w:rsidR="0020175F" w:rsidRPr="001212D9">
        <w:rPr>
          <w:rFonts w:ascii="Arial" w:hAnsi="Arial" w:cs="Arial"/>
          <w:bCs/>
          <w:sz w:val="22"/>
          <w:szCs w:val="22"/>
        </w:rPr>
        <w:t xml:space="preserve">Essa proposta </w:t>
      </w:r>
      <w:r w:rsidR="00A07145" w:rsidRPr="001212D9">
        <w:rPr>
          <w:rFonts w:ascii="Arial" w:hAnsi="Arial" w:cs="Arial"/>
          <w:bCs/>
          <w:sz w:val="22"/>
          <w:szCs w:val="22"/>
        </w:rPr>
        <w:t>facilita a organização da empresa, que terá apenas um desembolso anual, bem como minimiza os esforços para solicitação de patrocínios a cada evento. Foram propostas 3 categorias de patrocínio, que permitem a empresa participar de todos os eventos anuais da sociedade.</w:t>
      </w:r>
      <w:r w:rsidR="002F478E" w:rsidRPr="001212D9">
        <w:rPr>
          <w:rFonts w:ascii="Arial" w:hAnsi="Arial" w:cs="Arial"/>
          <w:bCs/>
          <w:sz w:val="22"/>
          <w:szCs w:val="22"/>
        </w:rPr>
        <w:t xml:space="preserve"> </w:t>
      </w:r>
      <w:r w:rsidR="000A047A" w:rsidRPr="001212D9">
        <w:rPr>
          <w:rFonts w:ascii="Arial" w:hAnsi="Arial" w:cs="Arial"/>
          <w:bCs/>
          <w:sz w:val="22"/>
          <w:szCs w:val="22"/>
        </w:rPr>
        <w:t>Nesta proposta, não existe mais a necessidade de filiação por parte das empresas. O item foi colocado em votação e aprovado.</w:t>
      </w:r>
      <w:r w:rsidR="00A07145" w:rsidRPr="001212D9">
        <w:rPr>
          <w:rFonts w:ascii="Arial" w:hAnsi="Arial" w:cs="Arial"/>
          <w:bCs/>
          <w:sz w:val="22"/>
          <w:szCs w:val="22"/>
        </w:rPr>
        <w:t xml:space="preserve"> Passou-se ao quinto item da pauta, onde se decidiu enviar e-mails aos sócios solicitando</w:t>
      </w:r>
      <w:r w:rsidR="000A047A" w:rsidRPr="001212D9">
        <w:rPr>
          <w:rFonts w:ascii="Arial" w:hAnsi="Arial" w:cs="Arial"/>
          <w:bCs/>
          <w:sz w:val="22"/>
          <w:szCs w:val="22"/>
        </w:rPr>
        <w:t xml:space="preserve"> indicação de</w:t>
      </w:r>
      <w:r w:rsidR="00A07145" w:rsidRPr="001212D9">
        <w:rPr>
          <w:rFonts w:ascii="Arial" w:hAnsi="Arial" w:cs="Arial"/>
          <w:bCs/>
          <w:sz w:val="22"/>
          <w:szCs w:val="22"/>
        </w:rPr>
        <w:t xml:space="preserve"> represent</w:t>
      </w:r>
      <w:r w:rsidR="000A047A" w:rsidRPr="001212D9">
        <w:rPr>
          <w:rFonts w:ascii="Arial" w:hAnsi="Arial" w:cs="Arial"/>
          <w:bCs/>
          <w:sz w:val="22"/>
          <w:szCs w:val="22"/>
        </w:rPr>
        <w:t>antes regionais, conforme discutido na assembleia geral da última Jornada de RM</w:t>
      </w:r>
      <w:r w:rsidR="00156577" w:rsidRPr="001212D9">
        <w:rPr>
          <w:rFonts w:ascii="Arial" w:hAnsi="Arial" w:cs="Arial"/>
          <w:bCs/>
          <w:sz w:val="22"/>
          <w:szCs w:val="22"/>
        </w:rPr>
        <w:t>,</w:t>
      </w:r>
      <w:r w:rsidR="000A047A" w:rsidRPr="001212D9">
        <w:rPr>
          <w:rFonts w:ascii="Arial" w:hAnsi="Arial" w:cs="Arial"/>
          <w:bCs/>
          <w:sz w:val="22"/>
          <w:szCs w:val="22"/>
        </w:rPr>
        <w:t xml:space="preserve"> ocorrida em Bento Gonçalves, RS</w:t>
      </w:r>
      <w:r w:rsidR="00A07145" w:rsidRPr="001212D9">
        <w:rPr>
          <w:rFonts w:ascii="Arial" w:hAnsi="Arial" w:cs="Arial"/>
          <w:bCs/>
          <w:sz w:val="22"/>
          <w:szCs w:val="22"/>
        </w:rPr>
        <w:t xml:space="preserve">. No 6º item da pauta, Sonia informou que está concluindo a atualização da lista dos equipamentos instalados no Brasil. Sugeriu fazer o levantamento dos equipamentos de baixo campo disponíveis no Brasil, especialmente nas Universidades. Solicitou alteração da data da reunião ordinária de maio, para a 3ª semana, evitando conflito com a Reunião Anual da SBQ. </w:t>
      </w:r>
      <w:r w:rsidRPr="001212D9">
        <w:rPr>
          <w:rFonts w:ascii="Arial" w:hAnsi="Arial" w:cs="Arial"/>
          <w:sz w:val="22"/>
          <w:szCs w:val="22"/>
        </w:rPr>
        <w:t xml:space="preserve">Nada mais havendo a tratar, o Sr. Presidente deu por encerrada a Sessão. Eu, </w:t>
      </w:r>
      <w:r w:rsidR="00A07145" w:rsidRPr="001212D9">
        <w:rPr>
          <w:rFonts w:ascii="Arial" w:hAnsi="Arial" w:cs="Arial"/>
          <w:sz w:val="22"/>
          <w:szCs w:val="22"/>
        </w:rPr>
        <w:t>Luciano Morais Lião</w:t>
      </w:r>
      <w:r w:rsidRPr="001212D9">
        <w:rPr>
          <w:rFonts w:ascii="Arial" w:hAnsi="Arial" w:cs="Arial"/>
          <w:sz w:val="22"/>
          <w:szCs w:val="22"/>
        </w:rPr>
        <w:t xml:space="preserve">, </w:t>
      </w:r>
      <w:r w:rsidR="00503A8D" w:rsidRPr="001212D9">
        <w:rPr>
          <w:rFonts w:ascii="Arial" w:hAnsi="Arial" w:cs="Arial"/>
          <w:sz w:val="22"/>
          <w:szCs w:val="22"/>
        </w:rPr>
        <w:t xml:space="preserve">Secretário da </w:t>
      </w:r>
      <w:r w:rsidR="00EF571D" w:rsidRPr="001212D9">
        <w:rPr>
          <w:rFonts w:ascii="Arial" w:hAnsi="Arial" w:cs="Arial"/>
          <w:sz w:val="22"/>
          <w:szCs w:val="22"/>
        </w:rPr>
        <w:t>Associação de Usuários de Ressonância Magnética Nuclear (AUREMN)</w:t>
      </w:r>
      <w:r w:rsidRPr="001212D9">
        <w:rPr>
          <w:rFonts w:ascii="Arial" w:hAnsi="Arial" w:cs="Arial"/>
          <w:sz w:val="22"/>
          <w:szCs w:val="22"/>
        </w:rPr>
        <w:t>, lavrei a presente ata que</w:t>
      </w:r>
      <w:r w:rsidR="00E70530" w:rsidRPr="001212D9">
        <w:rPr>
          <w:rFonts w:ascii="Arial" w:hAnsi="Arial" w:cs="Arial"/>
          <w:sz w:val="22"/>
          <w:szCs w:val="22"/>
        </w:rPr>
        <w:t xml:space="preserve"> </w:t>
      </w:r>
      <w:r w:rsidR="0020175F" w:rsidRPr="001212D9">
        <w:rPr>
          <w:rFonts w:ascii="Arial" w:hAnsi="Arial" w:cs="Arial"/>
          <w:sz w:val="22"/>
          <w:szCs w:val="22"/>
        </w:rPr>
        <w:t>após aprovada por todos os presentes, seguiu para publicação.</w:t>
      </w:r>
      <w:r w:rsidR="0020175F" w:rsidRPr="001212D9" w:rsidDel="0020175F">
        <w:rPr>
          <w:rFonts w:ascii="Arial" w:hAnsi="Arial" w:cs="Arial"/>
          <w:sz w:val="22"/>
          <w:szCs w:val="22"/>
        </w:rPr>
        <w:t xml:space="preserve"> </w:t>
      </w:r>
    </w:p>
    <w:sectPr w:rsidR="0023125F" w:rsidRPr="001212D9" w:rsidSect="0020175F">
      <w:headerReference w:type="default" r:id="rId8"/>
      <w:footerReference w:type="default" r:id="rId9"/>
      <w:type w:val="continuous"/>
      <w:pgSz w:w="11907" w:h="16840" w:code="9"/>
      <w:pgMar w:top="1134" w:right="1134" w:bottom="1134" w:left="1418" w:header="720" w:footer="720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AD3" w:rsidRDefault="00652AD3">
      <w:r>
        <w:separator/>
      </w:r>
    </w:p>
  </w:endnote>
  <w:endnote w:type="continuationSeparator" w:id="0">
    <w:p w:rsidR="00652AD3" w:rsidRDefault="0065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5F" w:rsidRPr="005959D5" w:rsidRDefault="0023125F">
    <w:pPr>
      <w:pStyle w:val="Rodap"/>
      <w:pBdr>
        <w:top w:val="single" w:sz="4" w:space="1" w:color="auto"/>
      </w:pBdr>
      <w:jc w:val="right"/>
      <w:rPr>
        <w:rFonts w:ascii="Arial" w:hAnsi="Arial" w:cs="Arial"/>
        <w:sz w:val="18"/>
      </w:rPr>
    </w:pPr>
    <w:r w:rsidRPr="005959D5">
      <w:rPr>
        <w:rFonts w:ascii="Arial" w:hAnsi="Arial" w:cs="Arial"/>
        <w:sz w:val="18"/>
      </w:rPr>
      <w:t xml:space="preserve">Ata da </w:t>
    </w:r>
    <w:r w:rsidR="00BB40C3" w:rsidRPr="005959D5">
      <w:rPr>
        <w:rFonts w:ascii="Arial" w:hAnsi="Arial" w:cs="Arial"/>
        <w:sz w:val="18"/>
      </w:rPr>
      <w:t>313</w:t>
    </w:r>
    <w:r w:rsidR="003340A9" w:rsidRPr="005959D5">
      <w:rPr>
        <w:rFonts w:ascii="Arial" w:hAnsi="Arial" w:cs="Arial"/>
        <w:sz w:val="18"/>
        <w:vertAlign w:val="superscript"/>
      </w:rPr>
      <w:t>a</w:t>
    </w:r>
    <w:r w:rsidRPr="005959D5">
      <w:rPr>
        <w:rFonts w:ascii="Arial" w:hAnsi="Arial" w:cs="Arial"/>
        <w:sz w:val="18"/>
      </w:rPr>
      <w:t xml:space="preserve"> Sessão d</w:t>
    </w:r>
    <w:r w:rsidR="00BB40C3" w:rsidRPr="005959D5">
      <w:rPr>
        <w:rFonts w:ascii="Arial" w:hAnsi="Arial" w:cs="Arial"/>
        <w:sz w:val="18"/>
      </w:rPr>
      <w:t>a</w:t>
    </w:r>
    <w:r w:rsidRPr="005959D5">
      <w:rPr>
        <w:rFonts w:ascii="Arial" w:hAnsi="Arial" w:cs="Arial"/>
        <w:sz w:val="18"/>
      </w:rPr>
      <w:t xml:space="preserve"> </w:t>
    </w:r>
    <w:r w:rsidR="00BB40C3" w:rsidRPr="005959D5">
      <w:rPr>
        <w:rFonts w:ascii="Arial" w:hAnsi="Arial" w:cs="Arial"/>
        <w:sz w:val="18"/>
      </w:rPr>
      <w:t>AUREMN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AD3" w:rsidRDefault="00652AD3">
      <w:r>
        <w:separator/>
      </w:r>
    </w:p>
  </w:footnote>
  <w:footnote w:type="continuationSeparator" w:id="0">
    <w:p w:rsidR="00652AD3" w:rsidRDefault="00652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18" w:type="dxa"/>
      <w:tblLook w:val="04A0" w:firstRow="1" w:lastRow="0" w:firstColumn="1" w:lastColumn="0" w:noHBand="0" w:noVBand="1"/>
    </w:tblPr>
    <w:tblGrid>
      <w:gridCol w:w="1559"/>
      <w:gridCol w:w="8114"/>
    </w:tblGrid>
    <w:tr w:rsidR="00E96B8D" w:rsidTr="00BA7241">
      <w:tc>
        <w:tcPr>
          <w:tcW w:w="1560" w:type="dxa"/>
          <w:shd w:val="clear" w:color="auto" w:fill="auto"/>
        </w:tcPr>
        <w:p w:rsidR="00E96B8D" w:rsidRDefault="00A0288F" w:rsidP="00E96B8D">
          <w:pPr>
            <w:pStyle w:val="Cabealho"/>
            <w:rPr>
              <w:noProof/>
            </w:rPr>
          </w:pPr>
          <w:r w:rsidRPr="002D24BC">
            <w:rPr>
              <w:noProof/>
            </w:rPr>
            <w:drawing>
              <wp:inline distT="0" distB="0" distL="0" distR="0">
                <wp:extent cx="819150" cy="681990"/>
                <wp:effectExtent l="0" t="0" r="0" b="381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3" w:type="dxa"/>
          <w:shd w:val="clear" w:color="auto" w:fill="auto"/>
          <w:vAlign w:val="center"/>
        </w:tcPr>
        <w:p w:rsidR="00E96B8D" w:rsidRPr="00BA7241" w:rsidRDefault="00E96B8D" w:rsidP="00BA7241">
          <w:pPr>
            <w:pStyle w:val="Cabealho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 w:rsidRPr="00BA7241">
            <w:rPr>
              <w:rFonts w:ascii="Arial" w:hAnsi="Arial" w:cs="Arial"/>
              <w:b/>
              <w:bCs/>
              <w:sz w:val="26"/>
              <w:szCs w:val="26"/>
            </w:rPr>
            <w:t>Associação de Usuários de Ressonância Magnética Nuclear</w:t>
          </w:r>
        </w:p>
        <w:p w:rsidR="00E96B8D" w:rsidRPr="00BA7241" w:rsidRDefault="00E96B8D" w:rsidP="00BA7241">
          <w:pPr>
            <w:pStyle w:val="Cabealho"/>
            <w:jc w:val="center"/>
            <w:rPr>
              <w:noProof/>
              <w:sz w:val="26"/>
              <w:szCs w:val="26"/>
            </w:rPr>
          </w:pPr>
          <w:r w:rsidRPr="00BA7241">
            <w:rPr>
              <w:rFonts w:ascii="Arial" w:hAnsi="Arial" w:cs="Arial"/>
              <w:b/>
              <w:bCs/>
              <w:sz w:val="26"/>
              <w:szCs w:val="26"/>
            </w:rPr>
            <w:t>AUREMN</w:t>
          </w:r>
        </w:p>
      </w:tc>
    </w:tr>
  </w:tbl>
  <w:p w:rsidR="00E96B8D" w:rsidRDefault="00E96B8D" w:rsidP="00E96B8D">
    <w:pPr>
      <w:pStyle w:val="Cabealho"/>
      <w:pBdr>
        <w:bottom w:val="single" w:sz="4" w:space="1" w:color="auto"/>
      </w:pBdr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A73D4"/>
    <w:multiLevelType w:val="hybridMultilevel"/>
    <w:tmpl w:val="860CE6BE"/>
    <w:lvl w:ilvl="0" w:tplc="64E4047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081901"/>
    <w:multiLevelType w:val="singleLevel"/>
    <w:tmpl w:val="74D486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40165C86"/>
    <w:multiLevelType w:val="hybridMultilevel"/>
    <w:tmpl w:val="7798A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D2"/>
    <w:rsid w:val="00070283"/>
    <w:rsid w:val="00090656"/>
    <w:rsid w:val="000A047A"/>
    <w:rsid w:val="000B705C"/>
    <w:rsid w:val="00103E5C"/>
    <w:rsid w:val="0010460A"/>
    <w:rsid w:val="001212D9"/>
    <w:rsid w:val="00156577"/>
    <w:rsid w:val="0017778D"/>
    <w:rsid w:val="0020175F"/>
    <w:rsid w:val="0023125F"/>
    <w:rsid w:val="00253F21"/>
    <w:rsid w:val="00260041"/>
    <w:rsid w:val="00293F92"/>
    <w:rsid w:val="002F478E"/>
    <w:rsid w:val="003340A9"/>
    <w:rsid w:val="00420CA1"/>
    <w:rsid w:val="00503A8D"/>
    <w:rsid w:val="005368F7"/>
    <w:rsid w:val="0055519F"/>
    <w:rsid w:val="005913BE"/>
    <w:rsid w:val="005959D5"/>
    <w:rsid w:val="005974AE"/>
    <w:rsid w:val="00605D4D"/>
    <w:rsid w:val="00652AD3"/>
    <w:rsid w:val="00665346"/>
    <w:rsid w:val="006A4D4A"/>
    <w:rsid w:val="006D2D01"/>
    <w:rsid w:val="00726B49"/>
    <w:rsid w:val="00786EEE"/>
    <w:rsid w:val="007C2F39"/>
    <w:rsid w:val="00845663"/>
    <w:rsid w:val="008A0E8A"/>
    <w:rsid w:val="008B5DA7"/>
    <w:rsid w:val="00954FCC"/>
    <w:rsid w:val="00966826"/>
    <w:rsid w:val="00970597"/>
    <w:rsid w:val="009A54FC"/>
    <w:rsid w:val="009C0379"/>
    <w:rsid w:val="00A0288F"/>
    <w:rsid w:val="00A07145"/>
    <w:rsid w:val="00A865E6"/>
    <w:rsid w:val="00A907F0"/>
    <w:rsid w:val="00B647BD"/>
    <w:rsid w:val="00B823E4"/>
    <w:rsid w:val="00BA7241"/>
    <w:rsid w:val="00BB40C3"/>
    <w:rsid w:val="00BB7599"/>
    <w:rsid w:val="00C311D2"/>
    <w:rsid w:val="00C356BE"/>
    <w:rsid w:val="00C41BE8"/>
    <w:rsid w:val="00CE4276"/>
    <w:rsid w:val="00D034E7"/>
    <w:rsid w:val="00D35751"/>
    <w:rsid w:val="00D42944"/>
    <w:rsid w:val="00D47DC9"/>
    <w:rsid w:val="00D861D7"/>
    <w:rsid w:val="00DF317C"/>
    <w:rsid w:val="00E3255D"/>
    <w:rsid w:val="00E569C5"/>
    <w:rsid w:val="00E56A13"/>
    <w:rsid w:val="00E612B2"/>
    <w:rsid w:val="00E645FA"/>
    <w:rsid w:val="00E70530"/>
    <w:rsid w:val="00E92F0E"/>
    <w:rsid w:val="00E96B8D"/>
    <w:rsid w:val="00EB362B"/>
    <w:rsid w:val="00EF29C7"/>
    <w:rsid w:val="00EF571D"/>
    <w:rsid w:val="00EF7630"/>
    <w:rsid w:val="00F426CC"/>
    <w:rsid w:val="00F9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FE015F-F33A-4F5F-8F58-8DF16488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linha">
    <w:name w:val="lin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ind w:left="360" w:hanging="360"/>
      <w:jc w:val="both"/>
    </w:pPr>
  </w:style>
  <w:style w:type="table" w:styleId="Tabelacomgrade">
    <w:name w:val="Table Grid"/>
    <w:basedOn w:val="Tabelanormal"/>
    <w:uiPriority w:val="39"/>
    <w:rsid w:val="00E96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253F21"/>
    <w:rPr>
      <w:b/>
      <w:bCs/>
    </w:rPr>
  </w:style>
  <w:style w:type="character" w:styleId="nfase">
    <w:name w:val="Emphasis"/>
    <w:uiPriority w:val="20"/>
    <w:qFormat/>
    <w:rsid w:val="00253F21"/>
    <w:rPr>
      <w:i/>
      <w:iCs/>
    </w:rPr>
  </w:style>
  <w:style w:type="character" w:styleId="Refdecomentrio">
    <w:name w:val="annotation reference"/>
    <w:uiPriority w:val="99"/>
    <w:semiHidden/>
    <w:unhideWhenUsed/>
    <w:rsid w:val="009C03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0379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037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037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C037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03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C0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A51A6-ED3B-4491-8598-061D4B84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554</Words>
  <Characters>2994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</vt:lpstr>
      <vt:lpstr>                  </vt:lpstr>
    </vt:vector>
  </TitlesOfParts>
  <Company>UFG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INSTITUTO DE QUIMICA</dc:creator>
  <cp:keywords/>
  <cp:lastModifiedBy>Luciano Lião</cp:lastModifiedBy>
  <cp:revision>5</cp:revision>
  <cp:lastPrinted>2003-02-07T16:27:00Z</cp:lastPrinted>
  <dcterms:created xsi:type="dcterms:W3CDTF">2019-01-30T16:10:00Z</dcterms:created>
  <dcterms:modified xsi:type="dcterms:W3CDTF">2019-01-30T16:14:00Z</dcterms:modified>
</cp:coreProperties>
</file>